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EMENDA À DESPESA Nº 62/2024</w:t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Projeto de Lei nº 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2"/>
                <w:szCs w:val="22"/>
              </w:rPr>
              <w:t>BANCADA DO PCdoB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13.392.151.2.049 - Realização e Apoio à Realização de Eventos Culturais, Folclóricos,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R$ 30.466,12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R$ 30.466,12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2"/>
          <w:szCs w:val="22"/>
        </w:rPr>
      </w:pPr>
      <w:r>
        <w:rPr>
          <w:sz w:val="22"/>
          <w:szCs w:val="22"/>
        </w:rPr>
        <w:t>Movimento Pró-Arte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Esta emenda à despesa tem a finalidade de realocar recursos para fomentar as atividades culturais e artísticas do nosso município, através do Movimento Pró-Arte, que estará realizando a 7ª edição do Festival de Cinema de Três Passos, evento cultural que acontecerá nos dias 4 a 8 de novembro de 2025.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Edivan Baron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sz w:val="22"/>
                <w:szCs w:val="22"/>
              </w:rPr>
              <w:t>BANCADA DO PCdoB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sz w:val="20"/>
        <w:lang w:eastAsia="pt-BR"/>
      </w:rPr>
    </w:pPr>
    <w:r>
      <w:rPr>
        <w:rFonts w:cs="Algerian;comic" w:ascii="Algerian;comic" w:hAnsi="Algerian;comic"/>
        <w:b/>
        <w:bCs/>
        <w:sz w:val="21"/>
        <w:szCs w:val="21"/>
        <w:lang w:eastAsia="pt-BR"/>
      </w:rPr>
      <w:t>CÂMARA MUNICIPAL DE TRÊS PASSOS</w:t>
    </w:r>
    <w:r>
      <w:rPr>
        <w:sz w:val="20"/>
        <w:lang w:eastAsia="pt-BR"/>
      </w:rPr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Application>LibreOffice/7.4.2.3$Windows_X86_64 LibreOffice_project/382eef1f22670f7f4118c8c2dd222ec7ad009daf</Application>
  <AppVersion>15.0000</AppVersion>
  <Pages>2</Pages>
  <Words>224</Words>
  <Characters>1326</Characters>
  <CharactersWithSpaces>1506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cp:lastPrinted>2023-12-04T16:21:02Z</cp:lastPrinted>
  <dcterms:modified xsi:type="dcterms:W3CDTF">2024-11-22T10:34:56Z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